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E05A4" w:rsidRDefault="001A0496" w:rsidP="000A56E9">
      <w:pPr>
        <w:pStyle w:val="Title"/>
      </w:pPr>
      <w:r>
        <w:rPr>
          <w:rFonts w:hint="eastAsia"/>
        </w:rPr>
        <w:t>依赖库</w:t>
      </w:r>
      <w:r w:rsidR="00A87EAF">
        <w:t>TileMapUtils</w:t>
      </w:r>
      <w:r>
        <w:rPr>
          <w:rFonts w:hint="eastAsia"/>
        </w:rPr>
        <w:t>使用文档说明</w:t>
      </w:r>
    </w:p>
    <w:p w:rsidR="000A56E9" w:rsidRDefault="000A56E9" w:rsidP="000A56E9">
      <w:pPr>
        <w:rPr>
          <w:b/>
          <w:bCs/>
        </w:rPr>
      </w:pPr>
    </w:p>
    <w:p w:rsidR="000A56E9" w:rsidRPr="000A56E9" w:rsidRDefault="000A56E9" w:rsidP="000A56E9">
      <w:pPr>
        <w:pStyle w:val="Heading2"/>
      </w:pPr>
      <w:r w:rsidRPr="000A56E9">
        <w:t xml:space="preserve">1. </w:t>
      </w:r>
      <w:r w:rsidRPr="000A56E9">
        <w:t>背景</w:t>
      </w:r>
    </w:p>
    <w:p w:rsidR="003049E6" w:rsidRDefault="00A87EAF" w:rsidP="00A87EAF">
      <w:r>
        <w:t>TileMapUtils</w:t>
      </w:r>
      <w:r>
        <w:rPr>
          <w:rFonts w:ascii="SimSun" w:eastAsia="SimSun" w:hAnsi="SimSun" w:cs="SimSun" w:hint="eastAsia"/>
        </w:rPr>
        <w:t>是一个</w:t>
      </w:r>
      <w:r w:rsidRPr="00A87EAF">
        <w:rPr>
          <w:rFonts w:ascii="SimSun" w:eastAsia="SimSun" w:hAnsi="SimSun" w:cs="SimSun" w:hint="eastAsia"/>
        </w:rPr>
        <w:t>超大图片渲染切片依赖库，</w:t>
      </w:r>
      <w:r w:rsidRPr="00A87EAF">
        <w:t xml:space="preserve"> </w:t>
      </w:r>
      <w:r w:rsidRPr="00A87EAF">
        <w:rPr>
          <w:rFonts w:ascii="SimSun" w:eastAsia="SimSun" w:hAnsi="SimSun" w:cs="SimSun" w:hint="eastAsia"/>
        </w:rPr>
        <w:t>支持</w:t>
      </w:r>
      <w:r w:rsidRPr="00A87EAF">
        <w:t>Amazon S3</w:t>
      </w:r>
      <w:r w:rsidRPr="00A87EAF">
        <w:rPr>
          <w:rFonts w:ascii="SimSun" w:eastAsia="SimSun" w:hAnsi="SimSun" w:cs="SimSun" w:hint="eastAsia"/>
        </w:rPr>
        <w:t>协议存储；本依赖库可配合前端依赖库</w:t>
      </w:r>
      <w:r w:rsidRPr="00A87EAF">
        <w:t>library_tilemap</w:t>
      </w:r>
      <w:r w:rsidRPr="00A87EAF">
        <w:rPr>
          <w:rFonts w:ascii="SimSun" w:eastAsia="SimSun" w:hAnsi="SimSun" w:cs="SimSun" w:hint="eastAsia"/>
        </w:rPr>
        <w:t>实现瓦片切片渲染</w:t>
      </w:r>
    </w:p>
    <w:p w:rsidR="003049E6" w:rsidRDefault="003049E6" w:rsidP="000A56E9"/>
    <w:p w:rsidR="00A87EAF" w:rsidRDefault="003F76CF" w:rsidP="000A56E9">
      <w:r w:rsidRPr="003F76CF">
        <w:rPr>
          <w:noProof/>
        </w:rPr>
        <w:drawing>
          <wp:inline distT="0" distB="0" distL="0" distR="0" wp14:anchorId="5E9C0EF3" wp14:editId="492A7E7B">
            <wp:extent cx="5943600" cy="1417955"/>
            <wp:effectExtent l="0" t="0" r="0" b="4445"/>
            <wp:docPr id="72909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900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6E9" w:rsidRDefault="000A56E9" w:rsidP="000A56E9">
      <w:pPr>
        <w:pStyle w:val="Heading2"/>
      </w:pPr>
      <w:r w:rsidRPr="000A56E9">
        <w:t xml:space="preserve">2. </w:t>
      </w:r>
      <w:r>
        <w:rPr>
          <w:rFonts w:hint="eastAsia"/>
        </w:rPr>
        <w:t>依赖库方法</w:t>
      </w:r>
    </w:p>
    <w:p w:rsidR="00A87EAF" w:rsidRDefault="00A87EAF" w:rsidP="00A87EAF">
      <w:pPr>
        <w:pStyle w:val="Heading3"/>
        <w:shd w:val="clear" w:color="auto" w:fill="FFFFFF"/>
        <w:spacing w:before="240" w:after="240"/>
        <w:rPr>
          <w:rFonts w:ascii="Helvetica" w:hAnsi="Helvetica"/>
          <w:color w:val="080808"/>
          <w:sz w:val="31"/>
          <w:szCs w:val="31"/>
        </w:rPr>
      </w:pPr>
      <w:r>
        <w:rPr>
          <w:rFonts w:ascii="Helvetica" w:hAnsi="Helvetica"/>
          <w:color w:val="080808"/>
          <w:sz w:val="31"/>
          <w:szCs w:val="31"/>
        </w:rPr>
        <w:t>validate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检查图片信息是否可以切图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入参：</w:t>
      </w:r>
      <w:r>
        <w:rPr>
          <w:rFonts w:ascii="Helvetica" w:hAnsi="Helvetica"/>
          <w:color w:val="080808"/>
          <w:sz w:val="21"/>
          <w:szCs w:val="21"/>
        </w:rPr>
        <w:t>request TileRequest</w:t>
      </w:r>
      <w:r>
        <w:rPr>
          <w:rFonts w:ascii="Helvetica" w:hAnsi="Helvetica"/>
          <w:color w:val="080808"/>
          <w:sz w:val="21"/>
          <w:szCs w:val="21"/>
        </w:rPr>
        <w:br/>
      </w:r>
      <w:r>
        <w:rPr>
          <w:rFonts w:ascii="SimSun" w:eastAsia="SimSun" w:hAnsi="SimSun" w:cs="SimSun" w:hint="eastAsia"/>
          <w:color w:val="080808"/>
          <w:sz w:val="21"/>
          <w:szCs w:val="21"/>
        </w:rPr>
        <w:t>出参：</w:t>
      </w:r>
      <w:r>
        <w:rPr>
          <w:rFonts w:ascii="Helvetica" w:hAnsi="Helvetica"/>
          <w:color w:val="080808"/>
          <w:sz w:val="21"/>
          <w:szCs w:val="21"/>
        </w:rPr>
        <w:t xml:space="preserve">boolean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或</w:t>
      </w:r>
      <w:r>
        <w:rPr>
          <w:rFonts w:ascii="Helvetica" w:hAnsi="Helvetica"/>
          <w:color w:val="080808"/>
          <w:sz w:val="21"/>
          <w:szCs w:val="21"/>
        </w:rPr>
        <w:t xml:space="preserve"> TileRuntimeException</w:t>
      </w:r>
    </w:p>
    <w:p w:rsidR="003F5BB0" w:rsidRDefault="003F5BB0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</w:p>
    <w:p w:rsidR="003F5BB0" w:rsidRDefault="003F5BB0" w:rsidP="003F5BB0">
      <w:pPr>
        <w:pStyle w:val="Heading4"/>
        <w:shd w:val="clear" w:color="auto" w:fill="FFFFFF"/>
        <w:spacing w:before="240" w:after="240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>TileValidateResponse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中的</w:t>
      </w:r>
      <w:r>
        <w:rPr>
          <w:rFonts w:ascii="Helvetica" w:hAnsi="Helvetica"/>
          <w:color w:val="080808"/>
          <w:sz w:val="21"/>
          <w:szCs w:val="21"/>
        </w:rPr>
        <w:t xml:space="preserve"> errorCode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枚举值：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0: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成功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1: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无效</w:t>
      </w:r>
      <w:r>
        <w:rPr>
          <w:rFonts w:ascii="Helvetica" w:hAnsi="Helvetica"/>
          <w:color w:val="080808"/>
          <w:sz w:val="21"/>
          <w:szCs w:val="21"/>
        </w:rPr>
        <w:t>URL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2: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瓦片大小不合法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3: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输出目录不合法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4: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图片类型不支持 （支待</w:t>
      </w:r>
      <w:r>
        <w:rPr>
          <w:rFonts w:ascii="SimSun" w:eastAsia="SimSun" w:hAnsi="SimSun" w:cs="SimSun"/>
          <w:color w:val="080808"/>
          <w:sz w:val="21"/>
          <w:szCs w:val="21"/>
        </w:rPr>
        <w:t>jpg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或p</w:t>
      </w:r>
      <w:r>
        <w:rPr>
          <w:rFonts w:ascii="SimSun" w:eastAsia="SimSun" w:hAnsi="SimSun" w:cs="SimSun"/>
          <w:color w:val="080808"/>
          <w:sz w:val="21"/>
          <w:szCs w:val="21"/>
        </w:rPr>
        <w:t>ng）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5: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图片尺寸太小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6: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可用内存不足</w:t>
      </w:r>
    </w:p>
    <w:p w:rsidR="003F5BB0" w:rsidRDefault="003F5BB0" w:rsidP="003F5BB0"/>
    <w:p w:rsidR="003F5BB0" w:rsidRDefault="003F5BB0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</w:p>
    <w:p w:rsidR="00A87EAF" w:rsidRDefault="00A87EAF" w:rsidP="00A87EAF">
      <w:pPr>
        <w:pStyle w:val="Heading3"/>
        <w:shd w:val="clear" w:color="auto" w:fill="FFFFFF"/>
        <w:spacing w:before="240" w:after="240"/>
        <w:rPr>
          <w:rFonts w:ascii="Helvetica" w:hAnsi="Helvetica"/>
          <w:color w:val="080808"/>
          <w:sz w:val="31"/>
          <w:szCs w:val="31"/>
        </w:rPr>
      </w:pPr>
      <w:r>
        <w:rPr>
          <w:rFonts w:ascii="Helvetica" w:hAnsi="Helvetica"/>
          <w:color w:val="080808"/>
          <w:sz w:val="31"/>
          <w:szCs w:val="31"/>
        </w:rPr>
        <w:t>tileImage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瓦片图片切图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入参：</w:t>
      </w:r>
    </w:p>
    <w:p w:rsidR="00A87EAF" w:rsidRDefault="00A87EAF" w:rsidP="00A87EAF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>request TileRequest</w:t>
      </w:r>
    </w:p>
    <w:p w:rsidR="00A87EAF" w:rsidRDefault="00A87EAF" w:rsidP="00A87EAF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>callback Function&lt;TileResponse, Boolean&gt;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出参：</w:t>
      </w:r>
      <w:r>
        <w:rPr>
          <w:rFonts w:ascii="Helvetica" w:hAnsi="Helvetica"/>
          <w:color w:val="080808"/>
          <w:sz w:val="21"/>
          <w:szCs w:val="21"/>
        </w:rPr>
        <w:t>boolean, 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实际为异步执行，需通过回调获取结果</w:t>
      </w:r>
    </w:p>
    <w:p w:rsidR="00A87EAF" w:rsidRDefault="00A87EAF" w:rsidP="00A87EAF"/>
    <w:p w:rsidR="00027143" w:rsidRPr="00A87EAF" w:rsidRDefault="00027143" w:rsidP="00027143"/>
    <w:p w:rsidR="000A56E9" w:rsidRPr="000A56E9" w:rsidRDefault="000A56E9" w:rsidP="000A56E9">
      <w:pPr>
        <w:pStyle w:val="Heading2"/>
      </w:pPr>
      <w:r w:rsidRPr="000A56E9">
        <w:t xml:space="preserve">3. </w:t>
      </w:r>
      <w:r w:rsidRPr="000A56E9">
        <w:t>示例</w:t>
      </w:r>
    </w:p>
    <w:p w:rsidR="004F7E56" w:rsidRDefault="000A56E9" w:rsidP="000A56E9">
      <w:pPr>
        <w:pStyle w:val="Heading3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引入依赖库</w:t>
      </w:r>
    </w:p>
    <w:p w:rsidR="000A56E9" w:rsidRDefault="003049E6" w:rsidP="004F7E56">
      <w:r w:rsidRPr="003049E6">
        <w:rPr>
          <w:rFonts w:hint="eastAsia"/>
        </w:rPr>
        <w:t>在依赖库管理导入</w:t>
      </w:r>
      <w:r w:rsidR="00A87EAF">
        <w:t>TileMapUtils</w:t>
      </w:r>
      <w:r w:rsidRPr="003049E6">
        <w:rPr>
          <w:rFonts w:hint="eastAsia"/>
        </w:rPr>
        <w:t>依赖库</w:t>
      </w:r>
    </w:p>
    <w:p w:rsidR="003049E6" w:rsidRDefault="00A87EAF" w:rsidP="004F7E56">
      <w:r w:rsidRPr="00A87EAF">
        <w:rPr>
          <w:noProof/>
        </w:rPr>
        <w:drawing>
          <wp:inline distT="0" distB="0" distL="0" distR="0" wp14:anchorId="79854B12" wp14:editId="69B28F99">
            <wp:extent cx="5943600" cy="3800475"/>
            <wp:effectExtent l="0" t="0" r="0" b="0"/>
            <wp:docPr id="160199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930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E6" w:rsidRDefault="003049E6" w:rsidP="004F7E56"/>
    <w:p w:rsidR="003049E6" w:rsidRDefault="003049E6" w:rsidP="003049E6">
      <w:pPr>
        <w:pStyle w:val="Heading3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页面绑定及调用依赖库示例</w:t>
      </w:r>
    </w:p>
    <w:p w:rsidR="004D261C" w:rsidRDefault="00895D30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配置依赖库连接需要的参数</w:t>
      </w:r>
      <w:r w:rsidR="00BC561B">
        <w:rPr>
          <w:rFonts w:ascii="SimSun" w:eastAsia="SimSun" w:hAnsi="SimSun" w:cs="SimSun" w:hint="eastAsia"/>
        </w:rPr>
        <w:t>，在</w:t>
      </w:r>
      <w:r>
        <w:rPr>
          <w:rFonts w:ascii="SimSun" w:eastAsia="SimSun" w:hAnsi="SimSun" w:cs="SimSun" w:hint="eastAsia"/>
        </w:rPr>
        <w:t>更多</w:t>
      </w:r>
      <w:r w:rsidR="004D261C">
        <w:rPr>
          <w:rFonts w:ascii="SimSun" w:eastAsia="SimSun" w:hAnsi="SimSun" w:cs="SimSun"/>
        </w:rPr>
        <w:t xml:space="preserve"> &gt; </w:t>
      </w:r>
      <w:r>
        <w:rPr>
          <w:rFonts w:ascii="SimSun" w:eastAsia="SimSun" w:hAnsi="SimSun" w:cs="SimSun" w:hint="eastAsia"/>
        </w:rPr>
        <w:t>应用配置中修改：</w:t>
      </w:r>
    </w:p>
    <w:p w:rsidR="00006C88" w:rsidRDefault="00006C88" w:rsidP="00895D30">
      <w:pPr>
        <w:rPr>
          <w:rFonts w:ascii="SimSun" w:eastAsia="SimSun" w:hAnsi="SimSun" w:cs="SimSun"/>
        </w:rPr>
      </w:pPr>
    </w:p>
    <w:p w:rsidR="004D261C" w:rsidRDefault="00006C88" w:rsidP="00895D30">
      <w:pPr>
        <w:rPr>
          <w:rFonts w:ascii="SimSun" w:eastAsia="SimSun" w:hAnsi="SimSun" w:cs="SimSun"/>
        </w:rPr>
      </w:pPr>
      <w:r w:rsidRPr="00006C88">
        <w:rPr>
          <w:rFonts w:ascii="SimSun" w:eastAsia="SimSun" w:hAnsi="SimSun" w:cs="SimSun"/>
          <w:noProof/>
        </w:rPr>
        <w:drawing>
          <wp:inline distT="0" distB="0" distL="0" distR="0" wp14:anchorId="55370FF8" wp14:editId="5BEEFC51">
            <wp:extent cx="5943600" cy="3035300"/>
            <wp:effectExtent l="0" t="0" r="0" b="0"/>
            <wp:docPr id="19971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738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88" w:rsidRDefault="00006C88" w:rsidP="00006C88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图片大小限制，宽高默认限制为4</w:t>
      </w:r>
      <w:r>
        <w:rPr>
          <w:rFonts w:ascii="SimSun" w:eastAsia="SimSun" w:hAnsi="SimSun" w:cs="SimSun"/>
        </w:rPr>
        <w:t>096x4096</w:t>
      </w:r>
      <w:r>
        <w:rPr>
          <w:rFonts w:ascii="SimSun" w:eastAsia="SimSun" w:hAnsi="SimSun" w:cs="SimSun" w:hint="eastAsia"/>
        </w:rPr>
        <w:t>。</w:t>
      </w:r>
    </w:p>
    <w:p w:rsidR="00006C88" w:rsidRDefault="00006C88" w:rsidP="00006C88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应用配置建议：</w:t>
      </w:r>
    </w:p>
    <w:p w:rsidR="00006C88" w:rsidRDefault="00006C88" w:rsidP="00006C88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1</w:t>
      </w:r>
      <w:r>
        <w:rPr>
          <w:rFonts w:ascii="SimSun" w:eastAsia="SimSun" w:hAnsi="SimSun" w:cs="SimSun" w:hint="eastAsia"/>
        </w:rPr>
        <w:t>C</w:t>
      </w:r>
      <w:r>
        <w:rPr>
          <w:rFonts w:ascii="SimSun" w:eastAsia="SimSun" w:hAnsi="SimSun" w:cs="SimSun"/>
        </w:rPr>
        <w:t>2</w:t>
      </w:r>
      <w:r>
        <w:rPr>
          <w:rFonts w:ascii="SimSun" w:eastAsia="SimSun" w:hAnsi="SimSun" w:cs="SimSun"/>
        </w:rPr>
        <w:t>G</w:t>
      </w:r>
      <w:r>
        <w:rPr>
          <w:rFonts w:ascii="SimSun" w:eastAsia="SimSun" w:hAnsi="SimSun" w:cs="SimSun" w:hint="eastAsia"/>
        </w:rPr>
        <w:t>应用</w:t>
      </w:r>
      <w:r>
        <w:rPr>
          <w:rFonts w:ascii="SimSun" w:eastAsia="SimSun" w:hAnsi="SimSun" w:cs="SimSun" w:hint="eastAsia"/>
        </w:rPr>
        <w:t>配置</w:t>
      </w:r>
      <w:r>
        <w:rPr>
          <w:rFonts w:ascii="SimSun" w:eastAsia="SimSun" w:hAnsi="SimSun" w:cs="SimSun" w:hint="eastAsia"/>
        </w:rPr>
        <w:t xml:space="preserve">建设设置宽和高在 </w:t>
      </w:r>
      <w:r>
        <w:rPr>
          <w:rFonts w:ascii="SimSun" w:eastAsia="SimSun" w:hAnsi="SimSun" w:cs="SimSun"/>
        </w:rPr>
        <w:t>4096</w:t>
      </w:r>
      <w:r>
        <w:rPr>
          <w:rFonts w:ascii="SimSun" w:eastAsia="SimSun" w:hAnsi="SimSun" w:cs="SimSun" w:hint="eastAsia"/>
        </w:rPr>
        <w:t>以及下。</w:t>
      </w:r>
    </w:p>
    <w:p w:rsidR="00006C88" w:rsidRPr="000A56E9" w:rsidRDefault="00006C88" w:rsidP="00006C88">
      <w:r>
        <w:rPr>
          <w:rFonts w:ascii="SimSun" w:eastAsia="SimSun" w:hAnsi="SimSun" w:cs="SimSun" w:hint="eastAsia"/>
        </w:rPr>
        <w:t>8K图片</w:t>
      </w:r>
      <w:r>
        <w:rPr>
          <w:rFonts w:ascii="SimSun" w:eastAsia="SimSun" w:hAnsi="SimSun" w:cs="SimSun" w:hint="eastAsia"/>
        </w:rPr>
        <w:t>大小7</w:t>
      </w:r>
      <w:r>
        <w:rPr>
          <w:rFonts w:ascii="SimSun" w:eastAsia="SimSun" w:hAnsi="SimSun" w:cs="SimSun"/>
        </w:rPr>
        <w:t>680x4320</w:t>
      </w:r>
      <w:r>
        <w:rPr>
          <w:rFonts w:ascii="SimSun" w:eastAsia="SimSun" w:hAnsi="SimSun" w:cs="SimSun" w:hint="eastAsia"/>
        </w:rPr>
        <w:t>及以上大小建议将应用升级至</w:t>
      </w:r>
      <w:r>
        <w:rPr>
          <w:rFonts w:ascii="SimSun" w:eastAsia="SimSun" w:hAnsi="SimSun" w:cs="SimSun" w:hint="eastAsia"/>
        </w:rPr>
        <w:t>2</w:t>
      </w:r>
      <w:r>
        <w:rPr>
          <w:rFonts w:ascii="SimSun" w:eastAsia="SimSun" w:hAnsi="SimSun" w:cs="SimSun"/>
        </w:rPr>
        <w:t>c4c</w:t>
      </w:r>
      <w:r>
        <w:rPr>
          <w:rFonts w:ascii="SimSun" w:eastAsia="SimSun" w:hAnsi="SimSun" w:cs="SimSun" w:hint="eastAsia"/>
        </w:rPr>
        <w:t>以上配置</w:t>
      </w:r>
      <w:r>
        <w:rPr>
          <w:rFonts w:ascii="SimSun" w:eastAsia="SimSun" w:hAnsi="SimSun" w:cs="SimSun" w:hint="eastAsia"/>
        </w:rPr>
        <w:t>。</w:t>
      </w:r>
    </w:p>
    <w:p w:rsidR="00D95F6A" w:rsidRDefault="00D95F6A" w:rsidP="00895D30"/>
    <w:p w:rsidR="00006C88" w:rsidRPr="00006C88" w:rsidRDefault="00006C88" w:rsidP="00895D30">
      <w:pPr>
        <w:rPr>
          <w:rFonts w:hint="eastAsia"/>
        </w:rPr>
      </w:pPr>
    </w:p>
    <w:p w:rsidR="00D95F6A" w:rsidRDefault="00D95F6A" w:rsidP="00895D30">
      <w:pPr>
        <w:rPr>
          <w:rFonts w:ascii="SimSun" w:eastAsia="SimSun" w:hAnsi="SimSun" w:cs="SimSun"/>
        </w:rPr>
      </w:pPr>
      <w:r>
        <w:rPr>
          <w:rFonts w:hint="eastAsia"/>
        </w:rPr>
        <w:t>OSS</w:t>
      </w:r>
      <w:r>
        <w:rPr>
          <w:rFonts w:ascii="SimSun" w:eastAsia="SimSun" w:hAnsi="SimSun" w:cs="SimSun" w:hint="eastAsia"/>
        </w:rPr>
        <w:t>存储使用阿里云；</w:t>
      </w:r>
    </w:p>
    <w:p w:rsidR="00D95F6A" w:rsidRDefault="00D95F6A" w:rsidP="00895D30">
      <w:pPr>
        <w:rPr>
          <w:rFonts w:ascii="SimSun" w:eastAsia="SimSun" w:hAnsi="SimSun" w:cs="SimSun"/>
        </w:rPr>
      </w:pPr>
    </w:p>
    <w:p w:rsidR="00D95F6A" w:rsidRDefault="00D95F6A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填写信息如下：</w:t>
      </w:r>
    </w:p>
    <w:p w:rsidR="00D22B8E" w:rsidRDefault="00D22B8E" w:rsidP="00D22B8E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ossAccessKeyId 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阿里云RAM用户的A</w:t>
      </w:r>
      <w:r>
        <w:rPr>
          <w:rFonts w:ascii="SimSun" w:eastAsia="SimSun" w:hAnsi="SimSun" w:cs="SimSun"/>
        </w:rPr>
        <w:t>ccessKeyID</w:t>
      </w:r>
    </w:p>
    <w:p w:rsidR="00D22B8E" w:rsidRDefault="00D22B8E" w:rsidP="001362FC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ossAccessKeySecret </w:t>
      </w:r>
      <w:r>
        <w:rPr>
          <w:rFonts w:ascii="SimSun" w:eastAsia="SimSun" w:hAnsi="SimSun" w:cs="SimSun" w:hint="eastAsia"/>
        </w:rPr>
        <w:t>阿里云RAM用户的Acc</w:t>
      </w:r>
      <w:r>
        <w:rPr>
          <w:rFonts w:ascii="SimSun" w:eastAsia="SimSun" w:hAnsi="SimSun" w:cs="SimSun"/>
        </w:rPr>
        <w:t>essKey Secret</w:t>
      </w:r>
    </w:p>
    <w:p w:rsidR="00D22B8E" w:rsidRDefault="00D22B8E" w:rsidP="001362FC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ossBucketName 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阿里云对象存储OSS的桶名称</w:t>
      </w:r>
    </w:p>
    <w:p w:rsidR="00D22B8E" w:rsidRDefault="00D22B8E" w:rsidP="00D22B8E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ossBucketDomain </w:t>
      </w:r>
      <w:r>
        <w:rPr>
          <w:rFonts w:ascii="SimSun" w:eastAsia="SimSun" w:hAnsi="SimSun" w:cs="SimSun" w:hint="eastAsia"/>
        </w:rPr>
        <w:t>阿里云OSS外网访问域名 如</w:t>
      </w:r>
      <w:r w:rsidRPr="00D22B8E">
        <w:rPr>
          <w:rFonts w:ascii="SimSun" w:eastAsia="SimSun" w:hAnsi="SimSun" w:cs="SimSun"/>
        </w:rPr>
        <w:t>netease.oss-cn-shanghai.aliyuncs.com;</w:t>
      </w:r>
    </w:p>
    <w:p w:rsidR="00D95F6A" w:rsidRPr="00D22B8E" w:rsidRDefault="00D22B8E" w:rsidP="00D22B8E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ossEndpoint </w:t>
      </w:r>
      <w:r>
        <w:rPr>
          <w:rFonts w:ascii="SimSun" w:eastAsia="SimSun" w:hAnsi="SimSun" w:cs="SimSun" w:hint="eastAsia"/>
        </w:rPr>
        <w:t>阿里云OSS的地域节点，如</w:t>
      </w:r>
      <w:r w:rsidRPr="00D22B8E">
        <w:rPr>
          <w:rFonts w:ascii="SimSun" w:eastAsia="SimSun" w:hAnsi="SimSun" w:cs="SimSun"/>
        </w:rPr>
        <w:t xml:space="preserve"> "oss-cn-shanghai.aliyuncs.com";</w:t>
      </w:r>
    </w:p>
    <w:p w:rsidR="00D95F6A" w:rsidRDefault="00D95F6A" w:rsidP="00895D30"/>
    <w:p w:rsidR="00895D30" w:rsidRDefault="00D22B8E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以上信息可以对象存储控制台查看到：</w:t>
      </w:r>
    </w:p>
    <w:p w:rsidR="00D22B8E" w:rsidRDefault="00D22B8E" w:rsidP="00895D30">
      <w:pPr>
        <w:rPr>
          <w:rFonts w:ascii="SimSun" w:eastAsia="SimSun" w:hAnsi="SimSun" w:cs="SimSun"/>
        </w:rPr>
      </w:pPr>
    </w:p>
    <w:p w:rsidR="00D22B8E" w:rsidRPr="00006C88" w:rsidRDefault="00D22B8E" w:rsidP="00895D30">
      <w:pPr>
        <w:rPr>
          <w:rFonts w:ascii="SimSun" w:eastAsia="SimSun" w:hAnsi="SimSun" w:cs="SimSun"/>
        </w:rPr>
      </w:pPr>
    </w:p>
    <w:p w:rsidR="00D22B8E" w:rsidRDefault="00D22B8E" w:rsidP="00895D30">
      <w:r w:rsidRPr="00D22B8E">
        <w:rPr>
          <w:noProof/>
        </w:rPr>
        <w:lastRenderedPageBreak/>
        <w:drawing>
          <wp:inline distT="0" distB="0" distL="0" distR="0" wp14:anchorId="051EDBDE" wp14:editId="3497E47A">
            <wp:extent cx="5943600" cy="4038600"/>
            <wp:effectExtent l="0" t="0" r="0" b="0"/>
            <wp:docPr id="123485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599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8E" w:rsidRDefault="00D22B8E" w:rsidP="00895D30"/>
    <w:p w:rsidR="00D22B8E" w:rsidRDefault="00D22B8E" w:rsidP="00895D30">
      <w:r>
        <w:rPr>
          <w:rFonts w:ascii="SimSun" w:eastAsia="SimSun" w:hAnsi="SimSun" w:cs="SimSun" w:hint="eastAsia"/>
        </w:rPr>
        <w:t>注意设置O</w:t>
      </w:r>
      <w:r>
        <w:rPr>
          <w:rFonts w:ascii="SimSun" w:eastAsia="SimSun" w:hAnsi="SimSun" w:cs="SimSun"/>
        </w:rPr>
        <w:t>SS</w:t>
      </w:r>
      <w:r>
        <w:rPr>
          <w:rFonts w:ascii="SimSun" w:eastAsia="SimSun" w:hAnsi="SimSun" w:cs="SimSun" w:hint="eastAsia"/>
        </w:rPr>
        <w:t>的权限为公有读，私有写。</w:t>
      </w:r>
    </w:p>
    <w:p w:rsidR="00D22B8E" w:rsidRDefault="00D22B8E" w:rsidP="00895D30"/>
    <w:p w:rsidR="00D22B8E" w:rsidRDefault="00D22B8E" w:rsidP="00895D30"/>
    <w:p w:rsidR="00D22B8E" w:rsidRDefault="004D261C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新建实体T</w:t>
      </w:r>
      <w:r>
        <w:rPr>
          <w:rFonts w:ascii="SimSun" w:eastAsia="SimSun" w:hAnsi="SimSun" w:cs="SimSun"/>
        </w:rPr>
        <w:t>ileImage:</w:t>
      </w:r>
    </w:p>
    <w:p w:rsidR="004D261C" w:rsidRDefault="004D261C" w:rsidP="00895D30">
      <w:r w:rsidRPr="004D261C">
        <w:rPr>
          <w:noProof/>
        </w:rPr>
        <w:lastRenderedPageBreak/>
        <w:drawing>
          <wp:inline distT="0" distB="0" distL="0" distR="0" wp14:anchorId="48E7F014" wp14:editId="5CD8494B">
            <wp:extent cx="5943600" cy="3030855"/>
            <wp:effectExtent l="0" t="0" r="0" b="4445"/>
            <wp:docPr id="142041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16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895D30"/>
    <w:p w:rsidR="004D261C" w:rsidRDefault="004D261C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新建页面m</w:t>
      </w:r>
      <w:r>
        <w:rPr>
          <w:rFonts w:ascii="SimSun" w:eastAsia="SimSun" w:hAnsi="SimSun" w:cs="SimSun"/>
        </w:rPr>
        <w:t>aps</w:t>
      </w:r>
      <w:r>
        <w:rPr>
          <w:rFonts w:ascii="SimSun" w:eastAsia="SimSun" w:hAnsi="SimSun" w:cs="SimSun" w:hint="eastAsia"/>
        </w:rPr>
        <w:t>。并将实体T</w:t>
      </w:r>
      <w:r>
        <w:rPr>
          <w:rFonts w:ascii="SimSun" w:eastAsia="SimSun" w:hAnsi="SimSun" w:cs="SimSun"/>
        </w:rPr>
        <w:t>ileImage</w:t>
      </w:r>
      <w:r>
        <w:rPr>
          <w:rFonts w:ascii="SimSun" w:eastAsia="SimSun" w:hAnsi="SimSun" w:cs="SimSun" w:hint="eastAsia"/>
        </w:rPr>
        <w:t>拖入页面，生成表格：</w:t>
      </w:r>
    </w:p>
    <w:p w:rsidR="004D261C" w:rsidRDefault="004D261C" w:rsidP="00895D30">
      <w:pPr>
        <w:rPr>
          <w:rFonts w:ascii="SimSun" w:eastAsia="SimSun" w:hAnsi="SimSun" w:cs="SimSun"/>
        </w:rPr>
      </w:pPr>
      <w:r w:rsidRPr="004D261C">
        <w:rPr>
          <w:rFonts w:ascii="SimSun" w:eastAsia="SimSun" w:hAnsi="SimSun" w:cs="SimSun"/>
          <w:noProof/>
        </w:rPr>
        <w:drawing>
          <wp:inline distT="0" distB="0" distL="0" distR="0" wp14:anchorId="0B133D32" wp14:editId="48C5CDFB">
            <wp:extent cx="5943600" cy="2870200"/>
            <wp:effectExtent l="0" t="0" r="0" b="0"/>
            <wp:docPr id="133202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221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并在页面中添加上述元素，刷新按钮，查看链接，以及局部变量s</w:t>
      </w:r>
      <w:r>
        <w:rPr>
          <w:rFonts w:ascii="SimSun" w:eastAsia="SimSun" w:hAnsi="SimSun" w:cs="SimSun"/>
        </w:rPr>
        <w:t xml:space="preserve">aveResult </w:t>
      </w:r>
      <w:r>
        <w:rPr>
          <w:rFonts w:ascii="SimSun" w:eastAsia="SimSun" w:hAnsi="SimSun" w:cs="SimSun" w:hint="eastAsia"/>
        </w:rPr>
        <w:t>（需要定义类型T</w:t>
      </w:r>
      <w:r>
        <w:rPr>
          <w:rFonts w:ascii="SimSun" w:eastAsia="SimSun" w:hAnsi="SimSun" w:cs="SimSun"/>
        </w:rPr>
        <w:t>ileResult</w:t>
      </w:r>
      <w:r>
        <w:rPr>
          <w:rFonts w:ascii="SimSun" w:eastAsia="SimSun" w:hAnsi="SimSun" w:cs="SimSun" w:hint="eastAsia"/>
        </w:rPr>
        <w:t>，如下图：</w:t>
      </w:r>
    </w:p>
    <w:p w:rsidR="004D261C" w:rsidRDefault="004D261C" w:rsidP="00895D30">
      <w:pPr>
        <w:rPr>
          <w:rFonts w:ascii="SimSun" w:eastAsia="SimSun" w:hAnsi="SimSun" w:cs="SimSun"/>
        </w:rPr>
      </w:pPr>
      <w:r w:rsidRPr="004D261C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2908994E" wp14:editId="2B7EA32F">
            <wp:extent cx="5943600" cy="2529840"/>
            <wp:effectExtent l="0" t="0" r="0" b="0"/>
            <wp:docPr id="79788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823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Pr="00895D30" w:rsidRDefault="004D261C" w:rsidP="00895D30"/>
    <w:p w:rsidR="00DF42B4" w:rsidRDefault="004D261C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修改“立即创建”按钮的点击事件逻辑：</w:t>
      </w:r>
    </w:p>
    <w:p w:rsidR="004D261C" w:rsidRDefault="00CF1CDB" w:rsidP="004F7E56">
      <w:pPr>
        <w:rPr>
          <w:rFonts w:ascii="SimSun" w:eastAsia="SimSun" w:hAnsi="SimSun" w:cs="SimSun"/>
        </w:rPr>
      </w:pPr>
      <w:r w:rsidRPr="00CF1CDB">
        <w:rPr>
          <w:rFonts w:ascii="SimSun" w:eastAsia="SimSun" w:hAnsi="SimSun" w:cs="SimSun"/>
          <w:noProof/>
        </w:rPr>
        <w:drawing>
          <wp:inline distT="0" distB="0" distL="0" distR="0" wp14:anchorId="7864478D" wp14:editId="05DA0F77">
            <wp:extent cx="5943600" cy="3540760"/>
            <wp:effectExtent l="0" t="0" r="0" b="2540"/>
            <wp:docPr id="130400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011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4F7E56">
      <w:pPr>
        <w:rPr>
          <w:rFonts w:ascii="SimSun" w:eastAsia="SimSun" w:hAnsi="SimSun" w:cs="SimSun"/>
        </w:rPr>
      </w:pPr>
    </w:p>
    <w:p w:rsidR="004D261C" w:rsidRDefault="004D261C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其中调用了定义的服务端逻辑t</w:t>
      </w:r>
      <w:r>
        <w:rPr>
          <w:rFonts w:ascii="SimSun" w:eastAsia="SimSun" w:hAnsi="SimSun" w:cs="SimSun"/>
        </w:rPr>
        <w:t>ileImage:</w:t>
      </w:r>
    </w:p>
    <w:p w:rsidR="004D261C" w:rsidRDefault="00CF1CDB" w:rsidP="004F7E56">
      <w:pPr>
        <w:rPr>
          <w:rFonts w:ascii="SimSun" w:eastAsia="SimSun" w:hAnsi="SimSun" w:cs="SimSun"/>
        </w:rPr>
      </w:pPr>
      <w:r w:rsidRPr="00CF1CDB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3C2D0D58" wp14:editId="3684577D">
            <wp:extent cx="5943600" cy="3944620"/>
            <wp:effectExtent l="0" t="0" r="0" b="5080"/>
            <wp:docPr id="71578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871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4F7E56">
      <w:pPr>
        <w:rPr>
          <w:rFonts w:ascii="SimSun" w:eastAsia="SimSun" w:hAnsi="SimSun" w:cs="SimSun"/>
        </w:rPr>
      </w:pPr>
    </w:p>
    <w:p w:rsidR="00CF1CDB" w:rsidRDefault="00CF1CDB" w:rsidP="004F7E56">
      <w:pPr>
        <w:rPr>
          <w:rFonts w:ascii="SimSun" w:eastAsia="SimSun" w:hAnsi="SimSun" w:cs="SimSun"/>
        </w:rPr>
      </w:pPr>
      <w:r w:rsidRPr="00CF1CDB">
        <w:rPr>
          <w:rFonts w:ascii="SimSun" w:eastAsia="SimSun" w:hAnsi="SimSun" w:cs="SimSun"/>
          <w:noProof/>
        </w:rPr>
        <w:drawing>
          <wp:inline distT="0" distB="0" distL="0" distR="0" wp14:anchorId="3800E64F" wp14:editId="04C02E58">
            <wp:extent cx="5943600" cy="3004185"/>
            <wp:effectExtent l="0" t="0" r="0" b="5715"/>
            <wp:docPr id="151192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43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DB" w:rsidRDefault="00CF1CDB" w:rsidP="004F7E56">
      <w:pPr>
        <w:rPr>
          <w:rFonts w:ascii="SimSun" w:eastAsia="SimSun" w:hAnsi="SimSun" w:cs="SimSun"/>
        </w:rPr>
      </w:pPr>
    </w:p>
    <w:p w:rsidR="004D261C" w:rsidRDefault="004D261C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其中又调用了依赖库的逻辑t</w:t>
      </w:r>
      <w:r>
        <w:rPr>
          <w:rFonts w:ascii="SimSun" w:eastAsia="SimSun" w:hAnsi="SimSun" w:cs="SimSun"/>
        </w:rPr>
        <w:t>ileImage</w:t>
      </w:r>
      <w:r w:rsidR="003F76CF">
        <w:rPr>
          <w:rFonts w:ascii="SimSun" w:eastAsia="SimSun" w:hAnsi="SimSun" w:cs="SimSun" w:hint="eastAsia"/>
        </w:rPr>
        <w:t>，异步对图片进行切片，</w:t>
      </w:r>
    </w:p>
    <w:p w:rsidR="003F76CF" w:rsidRDefault="003F76CF" w:rsidP="004F7E56">
      <w:pPr>
        <w:rPr>
          <w:rFonts w:ascii="SimSun" w:eastAsia="SimSun" w:hAnsi="SimSun" w:cs="SimSun"/>
        </w:rPr>
      </w:pPr>
      <w:r w:rsidRPr="003F76CF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218B8A01" wp14:editId="4B2045FC">
            <wp:extent cx="5943600" cy="2621280"/>
            <wp:effectExtent l="0" t="0" r="0" b="0"/>
            <wp:docPr id="202033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316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u</w:t>
      </w:r>
      <w:r>
        <w:rPr>
          <w:rFonts w:ascii="SimSun" w:eastAsia="SimSun" w:hAnsi="SimSun" w:cs="SimSun"/>
        </w:rPr>
        <w:t>pdateTileImage</w:t>
      </w:r>
      <w:r>
        <w:rPr>
          <w:rFonts w:ascii="SimSun" w:eastAsia="SimSun" w:hAnsi="SimSun" w:cs="SimSun" w:hint="eastAsia"/>
        </w:rPr>
        <w:t>为回调需要实现的服务端逻辑，其定义如下：</w:t>
      </w:r>
    </w:p>
    <w:p w:rsidR="003F76CF" w:rsidRDefault="003F76CF" w:rsidP="004F7E56">
      <w:pPr>
        <w:rPr>
          <w:rFonts w:ascii="SimSun" w:eastAsia="SimSun" w:hAnsi="SimSun" w:cs="SimSun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 w:rsidRPr="003F76CF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74DFECD6" wp14:editId="3578A48F">
            <wp:extent cx="5943600" cy="6249670"/>
            <wp:effectExtent l="0" t="0" r="0" b="0"/>
            <wp:docPr id="15876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68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此处更新切图后产生的u</w:t>
      </w:r>
      <w:r>
        <w:rPr>
          <w:rFonts w:ascii="SimSun" w:eastAsia="SimSun" w:hAnsi="SimSun" w:cs="SimSun"/>
        </w:rPr>
        <w:t>rl</w:t>
      </w:r>
      <w:r>
        <w:rPr>
          <w:rFonts w:ascii="SimSun" w:eastAsia="SimSun" w:hAnsi="SimSun" w:cs="SimSun" w:hint="eastAsia"/>
        </w:rPr>
        <w:t>地址等信息。</w:t>
      </w: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前端页面刷新可见</w:t>
      </w:r>
      <w:r w:rsidR="00F74FB6">
        <w:rPr>
          <w:rFonts w:ascii="SimSun" w:eastAsia="SimSun" w:hAnsi="SimSun" w:cs="SimSun" w:hint="eastAsia"/>
        </w:rPr>
        <w:t>瓦片图信息，如</w:t>
      </w:r>
      <w:r w:rsidR="00F74FB6">
        <w:rPr>
          <w:rFonts w:ascii="SimSun" w:eastAsia="SimSun" w:hAnsi="SimSun" w:cs="SimSun"/>
        </w:rPr>
        <w:t>xyz url</w:t>
      </w:r>
      <w:r>
        <w:rPr>
          <w:rFonts w:ascii="SimSun" w:eastAsia="SimSun" w:hAnsi="SimSun" w:cs="SimSun" w:hint="eastAsia"/>
        </w:rPr>
        <w:t>：</w:t>
      </w:r>
    </w:p>
    <w:p w:rsidR="003F76CF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  <w:noProof/>
        </w:rPr>
        <w:drawing>
          <wp:inline distT="0" distB="0" distL="0" distR="0" wp14:anchorId="5F3F4F25" wp14:editId="0F47B9EF">
            <wp:extent cx="5943600" cy="1241425"/>
            <wp:effectExtent l="0" t="0" r="0" b="3175"/>
            <wp:docPr id="23472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28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另外添加页面s</w:t>
      </w:r>
      <w:r>
        <w:rPr>
          <w:rFonts w:ascii="SimSun" w:eastAsia="SimSun" w:hAnsi="SimSun" w:cs="SimSun"/>
        </w:rPr>
        <w:t>howmap</w:t>
      </w:r>
      <w:r>
        <w:rPr>
          <w:rFonts w:ascii="SimSun" w:eastAsia="SimSun" w:hAnsi="SimSun" w:cs="SimSun" w:hint="eastAsia"/>
        </w:rPr>
        <w:t>，此处需提前导入前端依赖库 lib</w:t>
      </w:r>
      <w:r>
        <w:rPr>
          <w:rFonts w:ascii="SimSun" w:eastAsia="SimSun" w:hAnsi="SimSun" w:cs="SimSun"/>
        </w:rPr>
        <w:t>rary_tilemap</w:t>
      </w:r>
      <w:r>
        <w:rPr>
          <w:rFonts w:ascii="SimSun" w:eastAsia="SimSun" w:hAnsi="SimSun" w:cs="SimSun" w:hint="eastAsia"/>
        </w:rPr>
        <w:t>，无需配置。</w:t>
      </w:r>
    </w:p>
    <w:p w:rsidR="003F76CF" w:rsidRDefault="003F76CF" w:rsidP="004F7E56">
      <w:pPr>
        <w:rPr>
          <w:rFonts w:ascii="SimSun" w:eastAsia="SimSun" w:hAnsi="SimSun" w:cs="SimSun"/>
        </w:rPr>
      </w:pPr>
      <w:r w:rsidRPr="003F76CF">
        <w:rPr>
          <w:rFonts w:ascii="SimSun" w:eastAsia="SimSun" w:hAnsi="SimSun" w:cs="SimSun"/>
          <w:noProof/>
        </w:rPr>
        <w:drawing>
          <wp:inline distT="0" distB="0" distL="0" distR="0" wp14:anchorId="632FED4B" wp14:editId="5FF64FE1">
            <wp:extent cx="5943600" cy="3794760"/>
            <wp:effectExtent l="0" t="0" r="0" b="2540"/>
            <wp:docPr id="1396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14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s</w:t>
      </w:r>
      <w:r>
        <w:rPr>
          <w:rFonts w:ascii="SimSun" w:eastAsia="SimSun" w:hAnsi="SimSun" w:cs="SimSun"/>
        </w:rPr>
        <w:t>howmap</w:t>
      </w:r>
      <w:r>
        <w:rPr>
          <w:rFonts w:ascii="SimSun" w:eastAsia="SimSun" w:hAnsi="SimSun" w:cs="SimSun" w:hint="eastAsia"/>
        </w:rPr>
        <w:t>页面可使用空白页面建立，并拖入卡片布局组件。</w:t>
      </w:r>
    </w:p>
    <w:p w:rsidR="00F74FB6" w:rsidRDefault="00F74FB6" w:rsidP="004F7E56">
      <w:pPr>
        <w:rPr>
          <w:rFonts w:ascii="SimSun" w:eastAsia="SimSun" w:hAnsi="SimSun" w:cs="SimSun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拖入</w:t>
      </w:r>
      <w:r w:rsidR="00F74FB6">
        <w:rPr>
          <w:rFonts w:ascii="SimSun" w:eastAsia="SimSun" w:hAnsi="SimSun" w:cs="SimSun" w:hint="eastAsia"/>
        </w:rPr>
        <w:t>扩展</w:t>
      </w:r>
      <w:r>
        <w:rPr>
          <w:rFonts w:ascii="SimSun" w:eastAsia="SimSun" w:hAnsi="SimSun" w:cs="SimSun" w:hint="eastAsia"/>
        </w:rPr>
        <w:t>组件</w:t>
      </w:r>
      <w:r w:rsidR="00F74FB6">
        <w:rPr>
          <w:rFonts w:ascii="SimSun" w:eastAsia="SimSun" w:hAnsi="SimSun" w:cs="SimSun" w:hint="eastAsia"/>
        </w:rPr>
        <w:t>如图</w:t>
      </w:r>
    </w:p>
    <w:p w:rsidR="00F74FB6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  <w:noProof/>
        </w:rPr>
        <w:drawing>
          <wp:inline distT="0" distB="0" distL="0" distR="0" wp14:anchorId="4D8AC2B7" wp14:editId="61570B8B">
            <wp:extent cx="5943600" cy="2740025"/>
            <wp:effectExtent l="0" t="0" r="0" b="3175"/>
            <wp:docPr id="158310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6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默认为世界地图。添加入参i</w:t>
      </w:r>
      <w:r>
        <w:rPr>
          <w:rFonts w:ascii="SimSun" w:eastAsia="SimSun" w:hAnsi="SimSun" w:cs="SimSun"/>
        </w:rPr>
        <w:t>d</w:t>
      </w:r>
      <w:r>
        <w:rPr>
          <w:rFonts w:ascii="SimSun" w:eastAsia="SimSun" w:hAnsi="SimSun" w:cs="SimSun" w:hint="eastAsia"/>
        </w:rPr>
        <w:t>，和局部变量i</w:t>
      </w:r>
      <w:r>
        <w:rPr>
          <w:rFonts w:ascii="SimSun" w:eastAsia="SimSun" w:hAnsi="SimSun" w:cs="SimSun"/>
        </w:rPr>
        <w:t>nfo (TileImage</w:t>
      </w:r>
      <w:r>
        <w:rPr>
          <w:rFonts w:ascii="SimSun" w:eastAsia="SimSun" w:hAnsi="SimSun" w:cs="SimSun" w:hint="eastAsia"/>
        </w:rPr>
        <w:t>类型)</w:t>
      </w:r>
      <w:r>
        <w:rPr>
          <w:rFonts w:ascii="SimSun" w:eastAsia="SimSun" w:hAnsi="SimSun" w:cs="SimSun"/>
        </w:rPr>
        <w:t xml:space="preserve">, </w:t>
      </w:r>
      <w:r>
        <w:rPr>
          <w:rFonts w:ascii="SimSun" w:eastAsia="SimSun" w:hAnsi="SimSun" w:cs="SimSun" w:hint="eastAsia"/>
        </w:rPr>
        <w:t>并修改进入页面的事件逻辑：</w:t>
      </w:r>
    </w:p>
    <w:p w:rsidR="00F74FB6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  <w:noProof/>
        </w:rPr>
        <w:drawing>
          <wp:inline distT="0" distB="0" distL="0" distR="0" wp14:anchorId="5A619E65" wp14:editId="745F8E98">
            <wp:extent cx="5943600" cy="5066030"/>
            <wp:effectExtent l="0" t="0" r="0" b="1270"/>
            <wp:docPr id="3016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3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组件的参数参考如图：</w:t>
      </w:r>
    </w:p>
    <w:p w:rsidR="00F74FB6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53AA27F9" wp14:editId="3E6187BA">
            <wp:extent cx="5943600" cy="4248785"/>
            <wp:effectExtent l="0" t="0" r="0" b="5715"/>
            <wp:docPr id="82602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34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</w:p>
    <w:p w:rsidR="00F74FB6" w:rsidRDefault="00F74FB6" w:rsidP="004F7E56">
      <w:pPr>
        <w:rPr>
          <w:rFonts w:ascii="SimSun" w:eastAsia="SimSun" w:hAnsi="SimSun" w:cs="SimSun"/>
        </w:rPr>
      </w:pPr>
    </w:p>
    <w:p w:rsidR="00F74FB6" w:rsidRDefault="00C56445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地图列表页点击查看时如图：</w:t>
      </w:r>
    </w:p>
    <w:p w:rsidR="00C56445" w:rsidRDefault="00C56445" w:rsidP="004F7E56">
      <w:pPr>
        <w:rPr>
          <w:rFonts w:ascii="SimSun" w:eastAsia="SimSun" w:hAnsi="SimSun" w:cs="SimSun"/>
        </w:rPr>
      </w:pPr>
    </w:p>
    <w:p w:rsidR="00C56445" w:rsidRDefault="00C56445" w:rsidP="004F7E56">
      <w:pPr>
        <w:rPr>
          <w:rFonts w:ascii="SimSun" w:eastAsia="SimSun" w:hAnsi="SimSun" w:cs="SimSun"/>
        </w:rPr>
      </w:pPr>
      <w:r w:rsidRPr="00C56445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3E388974" wp14:editId="4B1F8ED3">
            <wp:extent cx="5943600" cy="3426460"/>
            <wp:effectExtent l="0" t="0" r="0" b="2540"/>
            <wp:docPr id="189171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125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45" w:rsidRPr="00F74FB6" w:rsidRDefault="00C56445" w:rsidP="004F7E56">
      <w:pPr>
        <w:rPr>
          <w:rFonts w:ascii="SimSun" w:eastAsia="SimSun" w:hAnsi="SimSun" w:cs="SimSun"/>
        </w:rPr>
      </w:pPr>
    </w:p>
    <w:sectPr w:rsidR="00C56445" w:rsidRPr="00F74FB6">
      <w:pgSz w:w="12240" w:h="15840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13942"/>
    <w:multiLevelType w:val="hybridMultilevel"/>
    <w:tmpl w:val="C8E22EA0"/>
    <w:lvl w:ilvl="0" w:tplc="D4A679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E383FD5"/>
    <w:multiLevelType w:val="multilevel"/>
    <w:tmpl w:val="1E400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F20258"/>
    <w:multiLevelType w:val="multilevel"/>
    <w:tmpl w:val="12440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472741"/>
    <w:multiLevelType w:val="multilevel"/>
    <w:tmpl w:val="343A1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3C0108"/>
    <w:multiLevelType w:val="multilevel"/>
    <w:tmpl w:val="6A802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0748A2"/>
    <w:multiLevelType w:val="multilevel"/>
    <w:tmpl w:val="843C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E43C04"/>
    <w:multiLevelType w:val="multilevel"/>
    <w:tmpl w:val="5210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FD6A02"/>
    <w:multiLevelType w:val="multilevel"/>
    <w:tmpl w:val="388E2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CC3D5D"/>
    <w:multiLevelType w:val="multilevel"/>
    <w:tmpl w:val="CF023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17919C1"/>
    <w:multiLevelType w:val="hybridMultilevel"/>
    <w:tmpl w:val="9DDA4D2A"/>
    <w:lvl w:ilvl="0" w:tplc="F230C0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68623E98"/>
    <w:multiLevelType w:val="multilevel"/>
    <w:tmpl w:val="0EFE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912F4"/>
    <w:multiLevelType w:val="multilevel"/>
    <w:tmpl w:val="A906F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C042FE"/>
    <w:multiLevelType w:val="hybridMultilevel"/>
    <w:tmpl w:val="B6905074"/>
    <w:lvl w:ilvl="0" w:tplc="0B96C512">
      <w:start w:val="3"/>
      <w:numFmt w:val="bullet"/>
      <w:lvlText w:val=""/>
      <w:lvlJc w:val="left"/>
      <w:pPr>
        <w:ind w:left="360" w:hanging="360"/>
      </w:pPr>
      <w:rPr>
        <w:rFonts w:ascii="Wingdings" w:eastAsia="SimSun" w:hAnsi="Wingdings" w:cs="SimSu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41610715">
    <w:abstractNumId w:val="9"/>
  </w:num>
  <w:num w:numId="2" w16cid:durableId="7681396">
    <w:abstractNumId w:val="0"/>
  </w:num>
  <w:num w:numId="3" w16cid:durableId="1261792472">
    <w:abstractNumId w:val="8"/>
  </w:num>
  <w:num w:numId="4" w16cid:durableId="1969817703">
    <w:abstractNumId w:val="6"/>
  </w:num>
  <w:num w:numId="5" w16cid:durableId="1515613468">
    <w:abstractNumId w:val="1"/>
  </w:num>
  <w:num w:numId="6" w16cid:durableId="1691909464">
    <w:abstractNumId w:val="3"/>
  </w:num>
  <w:num w:numId="7" w16cid:durableId="2062946815">
    <w:abstractNumId w:val="12"/>
  </w:num>
  <w:num w:numId="8" w16cid:durableId="340669948">
    <w:abstractNumId w:val="11"/>
  </w:num>
  <w:num w:numId="9" w16cid:durableId="691951408">
    <w:abstractNumId w:val="5"/>
  </w:num>
  <w:num w:numId="10" w16cid:durableId="934896425">
    <w:abstractNumId w:val="2"/>
  </w:num>
  <w:num w:numId="11" w16cid:durableId="1650792501">
    <w:abstractNumId w:val="10"/>
  </w:num>
  <w:num w:numId="12" w16cid:durableId="2120026573">
    <w:abstractNumId w:val="7"/>
  </w:num>
  <w:num w:numId="13" w16cid:durableId="152288950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496"/>
    <w:rsid w:val="00006C88"/>
    <w:rsid w:val="00024097"/>
    <w:rsid w:val="00027143"/>
    <w:rsid w:val="00042C6B"/>
    <w:rsid w:val="000A56E9"/>
    <w:rsid w:val="00170B05"/>
    <w:rsid w:val="001A0496"/>
    <w:rsid w:val="001E05A4"/>
    <w:rsid w:val="003049E6"/>
    <w:rsid w:val="003F5BB0"/>
    <w:rsid w:val="003F76CF"/>
    <w:rsid w:val="0040718A"/>
    <w:rsid w:val="004D261C"/>
    <w:rsid w:val="004F7E56"/>
    <w:rsid w:val="005C1678"/>
    <w:rsid w:val="00830221"/>
    <w:rsid w:val="00895D30"/>
    <w:rsid w:val="00A43D20"/>
    <w:rsid w:val="00A87EAF"/>
    <w:rsid w:val="00BC561B"/>
    <w:rsid w:val="00C56445"/>
    <w:rsid w:val="00CF1CDB"/>
    <w:rsid w:val="00D22B8E"/>
    <w:rsid w:val="00D95F6A"/>
    <w:rsid w:val="00DF42B4"/>
    <w:rsid w:val="00F74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DFA802"/>
  <w15:chartTrackingRefBased/>
  <w15:docId w15:val="{F2C6DAFF-5B4F-A941-9517-85068322F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D30"/>
    <w:rPr>
      <w:rFonts w:ascii="Times New Roman" w:eastAsia="Times New Roman" w:hAnsi="Times New Roman" w:cs="Times New Roman"/>
      <w:kern w:val="0"/>
      <w:sz w:val="24"/>
      <w:lang w:val="en-CN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0496"/>
    <w:pPr>
      <w:keepNext/>
      <w:keepLines/>
      <w:spacing w:before="480" w:after="80"/>
      <w:outlineLvl w:val="0"/>
    </w:pPr>
    <w:rPr>
      <w:rFonts w:asciiTheme="majorHAnsi" w:eastAsiaTheme="majorEastAsia" w:hAnsiTheme="majorHAnsi" w:cs="Mangal"/>
      <w:color w:val="0F4761" w:themeColor="accent1" w:themeShade="BF"/>
      <w:sz w:val="48"/>
      <w:szCs w:val="4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496"/>
    <w:pPr>
      <w:keepNext/>
      <w:keepLines/>
      <w:spacing w:before="160" w:after="80"/>
      <w:outlineLvl w:val="1"/>
    </w:pPr>
    <w:rPr>
      <w:rFonts w:asciiTheme="majorHAnsi" w:eastAsiaTheme="majorEastAsia" w:hAnsiTheme="majorHAnsi" w:cs="Mangal"/>
      <w:color w:val="0F4761" w:themeColor="accent1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0496"/>
    <w:pPr>
      <w:keepNext/>
      <w:keepLines/>
      <w:spacing w:before="160" w:after="80"/>
      <w:outlineLvl w:val="2"/>
    </w:pPr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0496"/>
    <w:pPr>
      <w:keepNext/>
      <w:keepLines/>
      <w:spacing w:before="80" w:after="40"/>
      <w:outlineLvl w:val="3"/>
    </w:pPr>
    <w:rPr>
      <w:rFonts w:cs="Mangal"/>
      <w:color w:val="0F4761" w:themeColor="accent1" w:themeShade="BF"/>
      <w:sz w:val="28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0496"/>
    <w:pPr>
      <w:keepNext/>
      <w:keepLines/>
      <w:spacing w:before="80" w:after="40"/>
      <w:outlineLvl w:val="4"/>
    </w:pPr>
    <w:rPr>
      <w:rFonts w:cs="Mangal"/>
      <w:color w:val="0F4761" w:themeColor="accent1" w:themeShade="BF"/>
      <w:szCs w:val="2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0496"/>
    <w:pPr>
      <w:keepNext/>
      <w:keepLines/>
      <w:spacing w:before="40"/>
      <w:outlineLvl w:val="5"/>
    </w:pPr>
    <w:rPr>
      <w:rFonts w:cs="Mangal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0496"/>
    <w:pPr>
      <w:keepNext/>
      <w:keepLines/>
      <w:spacing w:before="40"/>
      <w:outlineLvl w:val="6"/>
    </w:pPr>
    <w:rPr>
      <w:rFonts w:cs="Mangal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0496"/>
    <w:pPr>
      <w:keepNext/>
      <w:keepLines/>
      <w:outlineLvl w:val="7"/>
    </w:pPr>
    <w:rPr>
      <w:rFonts w:cs="Mangal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0496"/>
    <w:pPr>
      <w:keepNext/>
      <w:keepLines/>
      <w:outlineLvl w:val="8"/>
    </w:pPr>
    <w:rPr>
      <w:rFonts w:eastAsiaTheme="majorEastAsia" w:cs="Mangal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48"/>
      <w:szCs w:val="43"/>
    </w:rPr>
  </w:style>
  <w:style w:type="character" w:customStyle="1" w:styleId="Heading2Char">
    <w:name w:val="Heading 2 Char"/>
    <w:basedOn w:val="DefaultParagraphFont"/>
    <w:link w:val="Heading2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0496"/>
    <w:rPr>
      <w:rFonts w:cs="Mangal"/>
      <w:color w:val="0F4761" w:themeColor="accent1" w:themeShade="BF"/>
      <w:sz w:val="28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0496"/>
    <w:rPr>
      <w:rFonts w:cs="Mangal"/>
      <w:color w:val="0F4761" w:themeColor="accent1" w:themeShade="BF"/>
      <w:sz w:val="24"/>
      <w:szCs w:val="2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0496"/>
    <w:rPr>
      <w:rFonts w:cs="Mangal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0496"/>
    <w:rPr>
      <w:rFonts w:cs="Mangal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0496"/>
    <w:rPr>
      <w:rFonts w:cs="Mangal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0496"/>
    <w:rPr>
      <w:rFonts w:eastAsiaTheme="majorEastAsia" w:cs="Mangal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1A0496"/>
    <w:pPr>
      <w:spacing w:after="80"/>
      <w:contextualSpacing/>
      <w:jc w:val="center"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1A0496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0496"/>
    <w:pPr>
      <w:numPr>
        <w:ilvl w:val="1"/>
      </w:numPr>
      <w:spacing w:after="160"/>
      <w:jc w:val="center"/>
    </w:pPr>
    <w:rPr>
      <w:rFonts w:asciiTheme="majorHAnsi" w:eastAsiaTheme="majorEastAsia" w:hAnsiTheme="majorHAnsi" w:cs="Mangal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1A0496"/>
    <w:rPr>
      <w:rFonts w:asciiTheme="majorHAnsi" w:eastAsiaTheme="majorEastAsia" w:hAnsiTheme="majorHAnsi" w:cs="Mangal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1A0496"/>
    <w:pPr>
      <w:spacing w:before="160" w:after="160"/>
      <w:jc w:val="center"/>
    </w:pPr>
    <w:rPr>
      <w:rFonts w:cs="Mangal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0496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0496"/>
    <w:pPr>
      <w:ind w:left="720"/>
      <w:contextualSpacing/>
    </w:pPr>
    <w:rPr>
      <w:rFonts w:cs="Mangal"/>
    </w:rPr>
  </w:style>
  <w:style w:type="character" w:styleId="IntenseEmphasis">
    <w:name w:val="Intense Emphasis"/>
    <w:basedOn w:val="DefaultParagraphFont"/>
    <w:uiPriority w:val="21"/>
    <w:qFormat/>
    <w:rsid w:val="001A04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04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Mangal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0496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049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95D30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0271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2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5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13</Pages>
  <Words>209</Words>
  <Characters>1194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2024-04-13T02:26:00Z</dcterms:created>
  <dcterms:modified xsi:type="dcterms:W3CDTF">2024-05-21T15:18:00Z</dcterms:modified>
</cp:coreProperties>
</file>